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31AD" w14:textId="0E161E13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>
        <w:rPr>
          <w:rFonts w:ascii="Calibri" w:hAnsi="Calibri" w:cs="Calibri"/>
          <w:sz w:val="22"/>
          <w:szCs w:val="22"/>
        </w:rPr>
        <w:t>Peyton Mccartney</w:t>
      </w:r>
      <w:r w:rsidRPr="0038260E">
        <w:rPr>
          <w:rFonts w:asciiTheme="majorHAnsi" w:hAnsiTheme="majorHAnsi" w:cstheme="majorHAnsi"/>
          <w:color w:val="2C3E4F"/>
          <w:sz w:val="20"/>
        </w:rPr>
        <w:br/>
        <w:t>4846 Heavner Avenue</w:t>
      </w:r>
      <w:r w:rsidRPr="0038260E">
        <w:rPr>
          <w:rFonts w:asciiTheme="majorHAnsi" w:hAnsiTheme="majorHAnsi" w:cstheme="majorHAnsi"/>
          <w:color w:val="2C3E4F"/>
          <w:sz w:val="20"/>
        </w:rPr>
        <w:br/>
        <w:t>Norcross, GA 30071</w:t>
      </w:r>
      <w:r w:rsidRPr="0038260E">
        <w:rPr>
          <w:rFonts w:asciiTheme="majorHAnsi" w:hAnsiTheme="majorHAnsi" w:cstheme="majorHAnsi"/>
          <w:color w:val="2C3E4F"/>
          <w:sz w:val="20"/>
        </w:rPr>
        <w:br/>
        <w:t>(111)-873-5086</w:t>
      </w:r>
      <w:r w:rsidRPr="0038260E">
        <w:rPr>
          <w:rFonts w:asciiTheme="majorHAnsi" w:hAnsiTheme="majorHAnsi" w:cstheme="majorHAnsi"/>
          <w:color w:val="2C3E4F"/>
          <w:sz w:val="20"/>
        </w:rPr>
        <w:br/>
      </w:r>
      <w:r>
        <w:rPr>
          <w:rFonts w:asciiTheme="majorHAnsi" w:hAnsiTheme="majorHAnsi" w:cstheme="majorHAnsi"/>
          <w:color w:val="2C3E4F"/>
          <w:sz w:val="20"/>
        </w:rPr>
        <w:t>peyton@gmail.com</w:t>
      </w:r>
    </w:p>
    <w:p w14:paraId="0369C550" w14:textId="77777777" w:rsid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b/>
          <w:color w:val="2C3E4F"/>
          <w:sz w:val="20"/>
        </w:rPr>
        <w:t>Job Objective</w:t>
      </w:r>
      <w:r w:rsidRPr="0038260E">
        <w:rPr>
          <w:rFonts w:asciiTheme="majorHAnsi" w:hAnsiTheme="majorHAnsi" w:cstheme="majorHAnsi"/>
          <w:color w:val="2C3E4F"/>
          <w:sz w:val="20"/>
        </w:rPr>
        <w:t> </w:t>
      </w:r>
    </w:p>
    <w:p w14:paraId="3F81A1EC" w14:textId="2E11FED4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Highly motivated Bank Security Guard seeking an opportunity where I can display my skills and talents with utmost professionalism.</w:t>
      </w:r>
    </w:p>
    <w:p w14:paraId="6B2DC009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38260E">
        <w:rPr>
          <w:rFonts w:asciiTheme="majorHAnsi" w:hAnsiTheme="majorHAnsi" w:cstheme="majorHAnsi"/>
          <w:b/>
          <w:color w:val="2C3E4F"/>
          <w:sz w:val="20"/>
        </w:rPr>
        <w:t xml:space="preserve">Highlights of </w:t>
      </w:r>
      <w:r w:rsidRPr="0038260E">
        <w:rPr>
          <w:rFonts w:asciiTheme="majorHAnsi" w:hAnsiTheme="majorHAnsi" w:cstheme="majorHAnsi"/>
          <w:b/>
          <w:color w:val="2C3E4F"/>
          <w:sz w:val="20"/>
        </w:rPr>
        <w:t>Qualifications:</w:t>
      </w:r>
    </w:p>
    <w:p w14:paraId="552D0949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Hands-on experience in providing security for banks</w:t>
      </w:r>
    </w:p>
    <w:p w14:paraId="3BCA24A4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Deep knowledge of surveillance systems</w:t>
      </w:r>
    </w:p>
    <w:p w14:paraId="54EC695D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Profound knowledge of safety practices</w:t>
      </w:r>
    </w:p>
    <w:p w14:paraId="0C93010F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Familiarity with security and access related technologies</w:t>
      </w:r>
    </w:p>
    <w:p w14:paraId="7E9C61FB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Immense ability to handle crisis situations effectiv</w:t>
      </w:r>
      <w:r w:rsidRPr="0038260E">
        <w:rPr>
          <w:rFonts w:asciiTheme="majorHAnsi" w:hAnsiTheme="majorHAnsi" w:cstheme="majorHAnsi"/>
          <w:color w:val="2C3E4F"/>
          <w:sz w:val="20"/>
        </w:rPr>
        <w:t>ely</w:t>
      </w:r>
    </w:p>
    <w:p w14:paraId="5067C99A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Amazing ability to work for extended periods</w:t>
      </w:r>
    </w:p>
    <w:p w14:paraId="38ADF6AE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Outstanding ability to be a part of emergency response team</w:t>
      </w:r>
    </w:p>
    <w:p w14:paraId="04DD53F8" w14:textId="77777777" w:rsidR="00ED1798" w:rsidRPr="0038260E" w:rsidRDefault="0038260E">
      <w:pPr>
        <w:pStyle w:val="TextBody"/>
        <w:widowControl/>
        <w:numPr>
          <w:ilvl w:val="0"/>
          <w:numId w:val="1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Excellent security observation skills</w:t>
      </w:r>
    </w:p>
    <w:p w14:paraId="39EB1401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38260E">
        <w:rPr>
          <w:rFonts w:asciiTheme="majorHAnsi" w:hAnsiTheme="majorHAnsi" w:cstheme="majorHAnsi"/>
          <w:b/>
          <w:color w:val="2C3E4F"/>
          <w:sz w:val="20"/>
        </w:rPr>
        <w:t>Professional Experience:</w:t>
      </w:r>
    </w:p>
    <w:p w14:paraId="0A6B4C13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Bank Security Guard</w:t>
      </w:r>
      <w:r w:rsidRPr="0038260E">
        <w:rPr>
          <w:rFonts w:asciiTheme="majorHAnsi" w:hAnsiTheme="majorHAnsi" w:cstheme="majorHAnsi"/>
          <w:color w:val="2C3E4F"/>
          <w:sz w:val="20"/>
        </w:rPr>
        <w:br/>
        <w:t>First Hawaiian Bank, Norcross, GA</w:t>
      </w:r>
      <w:r w:rsidRPr="0038260E">
        <w:rPr>
          <w:rFonts w:asciiTheme="majorHAnsi" w:hAnsiTheme="majorHAnsi" w:cstheme="majorHAnsi"/>
          <w:color w:val="2C3E4F"/>
          <w:sz w:val="20"/>
        </w:rPr>
        <w:br/>
        <w:t>August 2007 – Present</w:t>
      </w:r>
    </w:p>
    <w:p w14:paraId="515222FC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38260E">
        <w:rPr>
          <w:rFonts w:asciiTheme="majorHAnsi" w:hAnsiTheme="majorHAnsi" w:cstheme="majorHAnsi"/>
          <w:b/>
          <w:color w:val="2C3E4F"/>
          <w:sz w:val="20"/>
        </w:rPr>
        <w:t>Responsi</w:t>
      </w:r>
      <w:r w:rsidRPr="0038260E">
        <w:rPr>
          <w:rFonts w:asciiTheme="majorHAnsi" w:hAnsiTheme="majorHAnsi" w:cstheme="majorHAnsi"/>
          <w:b/>
          <w:color w:val="2C3E4F"/>
          <w:sz w:val="20"/>
        </w:rPr>
        <w:t>bilities:</w:t>
      </w:r>
    </w:p>
    <w:p w14:paraId="5714EC38" w14:textId="77777777" w:rsidR="00ED1798" w:rsidRPr="0038260E" w:rsidRDefault="003826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Worked with security team to implement bank security guidelines.</w:t>
      </w:r>
    </w:p>
    <w:p w14:paraId="58B715E8" w14:textId="77777777" w:rsidR="00ED1798" w:rsidRPr="0038260E" w:rsidRDefault="003826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Issued access badges and parking permits for employees.</w:t>
      </w:r>
    </w:p>
    <w:p w14:paraId="02D03EE6" w14:textId="77777777" w:rsidR="00ED1798" w:rsidRPr="0038260E" w:rsidRDefault="003826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Observed CCTV system for any suspicious personnel or activity.</w:t>
      </w:r>
    </w:p>
    <w:p w14:paraId="0A09BA53" w14:textId="77777777" w:rsidR="00ED1798" w:rsidRPr="0038260E" w:rsidRDefault="003826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Patrolled bank facility to ensure security.</w:t>
      </w:r>
    </w:p>
    <w:p w14:paraId="323DC18C" w14:textId="77777777" w:rsidR="00ED1798" w:rsidRPr="0038260E" w:rsidRDefault="003826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Coordinated with c</w:t>
      </w:r>
      <w:r w:rsidRPr="0038260E">
        <w:rPr>
          <w:rFonts w:asciiTheme="majorHAnsi" w:hAnsiTheme="majorHAnsi" w:cstheme="majorHAnsi"/>
          <w:color w:val="2C3E4F"/>
          <w:sz w:val="20"/>
        </w:rPr>
        <w:t>ross-functional teams to support security services.</w:t>
      </w:r>
    </w:p>
    <w:p w14:paraId="0636D598" w14:textId="77777777" w:rsidR="00ED1798" w:rsidRPr="0038260E" w:rsidRDefault="0038260E">
      <w:pPr>
        <w:pStyle w:val="TextBody"/>
        <w:widowControl/>
        <w:numPr>
          <w:ilvl w:val="0"/>
          <w:numId w:val="2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Addressed queries from customers.</w:t>
      </w:r>
    </w:p>
    <w:p w14:paraId="00ACE63A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lastRenderedPageBreak/>
        <w:t>Bank Security Guard</w:t>
      </w:r>
      <w:r w:rsidRPr="0038260E">
        <w:rPr>
          <w:rFonts w:asciiTheme="majorHAnsi" w:hAnsiTheme="majorHAnsi" w:cstheme="majorHAnsi"/>
          <w:color w:val="2C3E4F"/>
          <w:sz w:val="20"/>
        </w:rPr>
        <w:br/>
        <w:t>TCF Bank, Norcross, GA</w:t>
      </w:r>
      <w:r w:rsidRPr="0038260E">
        <w:rPr>
          <w:rFonts w:asciiTheme="majorHAnsi" w:hAnsiTheme="majorHAnsi" w:cstheme="majorHAnsi"/>
          <w:color w:val="2C3E4F"/>
          <w:sz w:val="20"/>
        </w:rPr>
        <w:br/>
        <w:t>May 2004 – July 2007</w:t>
      </w:r>
    </w:p>
    <w:p w14:paraId="0408EB2B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38260E">
        <w:rPr>
          <w:rFonts w:asciiTheme="majorHAnsi" w:hAnsiTheme="majorHAnsi" w:cstheme="majorHAnsi"/>
          <w:b/>
          <w:color w:val="2C3E4F"/>
          <w:sz w:val="20"/>
        </w:rPr>
        <w:t>Responsibilities:</w:t>
      </w:r>
    </w:p>
    <w:p w14:paraId="65329345" w14:textId="77777777" w:rsidR="00ED1798" w:rsidRPr="0038260E" w:rsidRDefault="003826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Provided protection for bank’s physical assets.</w:t>
      </w:r>
    </w:p>
    <w:p w14:paraId="6048A60F" w14:textId="77777777" w:rsidR="00ED1798" w:rsidRPr="0038260E" w:rsidRDefault="003826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 xml:space="preserve">Ensured all employees follow </w:t>
      </w:r>
      <w:r w:rsidRPr="0038260E">
        <w:rPr>
          <w:rFonts w:asciiTheme="majorHAnsi" w:hAnsiTheme="majorHAnsi" w:cstheme="majorHAnsi"/>
          <w:color w:val="2C3E4F"/>
          <w:sz w:val="20"/>
        </w:rPr>
        <w:t>security policies.</w:t>
      </w:r>
    </w:p>
    <w:p w14:paraId="5E178A81" w14:textId="77777777" w:rsidR="00ED1798" w:rsidRPr="0038260E" w:rsidRDefault="003826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Escorted bank’s property during transportation.</w:t>
      </w:r>
    </w:p>
    <w:p w14:paraId="482956C5" w14:textId="77777777" w:rsidR="00ED1798" w:rsidRPr="0038260E" w:rsidRDefault="003826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Screened visitors before entering into bank.</w:t>
      </w:r>
    </w:p>
    <w:p w14:paraId="74F2B096" w14:textId="77777777" w:rsidR="00ED1798" w:rsidRPr="0038260E" w:rsidRDefault="003826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Responded to fire and safety hazards promptly.</w:t>
      </w:r>
    </w:p>
    <w:p w14:paraId="1D6D4F59" w14:textId="77777777" w:rsidR="00ED1798" w:rsidRPr="0038260E" w:rsidRDefault="0038260E">
      <w:pPr>
        <w:pStyle w:val="TextBody"/>
        <w:widowControl/>
        <w:numPr>
          <w:ilvl w:val="0"/>
          <w:numId w:val="3"/>
        </w:numPr>
        <w:tabs>
          <w:tab w:val="left" w:pos="0"/>
        </w:tabs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Monitored vehicles entering into bank’s premises.</w:t>
      </w:r>
    </w:p>
    <w:p w14:paraId="0589CFB2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b/>
          <w:color w:val="2C3E4F"/>
          <w:sz w:val="20"/>
        </w:rPr>
      </w:pPr>
      <w:r w:rsidRPr="0038260E">
        <w:rPr>
          <w:rFonts w:asciiTheme="majorHAnsi" w:hAnsiTheme="majorHAnsi" w:cstheme="majorHAnsi"/>
          <w:b/>
          <w:color w:val="2C3E4F"/>
          <w:sz w:val="20"/>
        </w:rPr>
        <w:t>Education</w:t>
      </w:r>
    </w:p>
    <w:p w14:paraId="12F18249" w14:textId="77777777" w:rsidR="00ED1798" w:rsidRPr="0038260E" w:rsidRDefault="0038260E">
      <w:pPr>
        <w:pStyle w:val="TextBody"/>
        <w:widowControl/>
        <w:spacing w:after="300" w:line="285" w:lineRule="atLeast"/>
        <w:rPr>
          <w:rFonts w:asciiTheme="majorHAnsi" w:hAnsiTheme="majorHAnsi" w:cstheme="majorHAnsi"/>
          <w:color w:val="2C3E4F"/>
          <w:sz w:val="20"/>
        </w:rPr>
      </w:pPr>
      <w:r w:rsidRPr="0038260E">
        <w:rPr>
          <w:rFonts w:asciiTheme="majorHAnsi" w:hAnsiTheme="majorHAnsi" w:cstheme="majorHAnsi"/>
          <w:color w:val="2C3E4F"/>
          <w:sz w:val="20"/>
        </w:rPr>
        <w:t>Associate Degree in Security Manageme</w:t>
      </w:r>
      <w:r w:rsidRPr="0038260E">
        <w:rPr>
          <w:rFonts w:asciiTheme="majorHAnsi" w:hAnsiTheme="majorHAnsi" w:cstheme="majorHAnsi"/>
          <w:color w:val="2C3E4F"/>
          <w:sz w:val="20"/>
        </w:rPr>
        <w:t>nt</w:t>
      </w:r>
      <w:r w:rsidRPr="0038260E">
        <w:rPr>
          <w:rFonts w:asciiTheme="majorHAnsi" w:hAnsiTheme="majorHAnsi" w:cstheme="majorHAnsi"/>
          <w:color w:val="2C3E4F"/>
          <w:sz w:val="20"/>
        </w:rPr>
        <w:br/>
        <w:t>Coconino Community College, Flagstaff, AZ</w:t>
      </w:r>
    </w:p>
    <w:p w14:paraId="561FDAD9" w14:textId="77777777" w:rsidR="00ED1798" w:rsidRPr="0038260E" w:rsidRDefault="00ED1798">
      <w:pPr>
        <w:rPr>
          <w:rFonts w:asciiTheme="majorHAnsi" w:hAnsiTheme="majorHAnsi" w:cstheme="majorHAnsi"/>
        </w:rPr>
      </w:pPr>
    </w:p>
    <w:sectPr w:rsidR="00ED1798" w:rsidRPr="0038260E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CA131B5"/>
    <w:multiLevelType w:val="multilevel"/>
    <w:tmpl w:val="36801EE0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470424E8"/>
    <w:multiLevelType w:val="multilevel"/>
    <w:tmpl w:val="2F0C3852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640D0D61"/>
    <w:multiLevelType w:val="multilevel"/>
    <w:tmpl w:val="E75EAFA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E6F2A4E"/>
    <w:multiLevelType w:val="multilevel"/>
    <w:tmpl w:val="3F40F53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1798"/>
    <w:rsid w:val="0038260E"/>
    <w:rsid w:val="00ED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2BDAF"/>
  <w15:docId w15:val="{E135BA5E-C7E3-4E95-8C23-05F3AA07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2017-04-28T18:02:00Z</dcterms:created>
  <dcterms:modified xsi:type="dcterms:W3CDTF">2021-03-20T06:02:00Z</dcterms:modified>
  <dc:language>en-IN</dc:language>
</cp:coreProperties>
</file>